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Bio: Sharon Hodde (Hawd-Dee) Miller</w:t>
      </w:r>
    </w:p>
    <w:p w:rsidR="00000000" w:rsidDel="00000000" w:rsidP="00000000" w:rsidRDefault="00000000" w:rsidRPr="00000000" w14:paraId="0000000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Sharon leads Bright City Church in Durham, NC with her husband, Ike, which they planted together in 2018. Sharon earned her M.Div. from Duke Divinity School, and her PhD from Trinity Evangelical Divinity School, where she researched the topic of women and calling. In addition to writing for sites like </w:t>
      </w:r>
      <w:r w:rsidDel="00000000" w:rsidR="00000000" w:rsidRPr="00000000">
        <w:rPr>
          <w:rFonts w:ascii="Times New Roman" w:cs="Times New Roman" w:eastAsia="Times New Roman" w:hAnsi="Times New Roman"/>
          <w:i w:val="1"/>
          <w:sz w:val="24"/>
          <w:szCs w:val="24"/>
          <w:highlight w:val="white"/>
          <w:rtl w:val="0"/>
        </w:rPr>
        <w:t xml:space="preserve">Christianity Today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She Reads Truth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Propel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Relevant</w:t>
      </w:r>
      <w:r w:rsidDel="00000000" w:rsidR="00000000" w:rsidRPr="00000000">
        <w:rPr>
          <w:rFonts w:ascii="Times New Roman" w:cs="Times New Roman" w:eastAsia="Times New Roman" w:hAnsi="Times New Roman"/>
          <w:sz w:val="24"/>
          <w:szCs w:val="24"/>
          <w:highlight w:val="white"/>
          <w:rtl w:val="0"/>
        </w:rPr>
        <w:t xml:space="preserve">, and more, she is the author of three books: </w:t>
      </w:r>
      <w:r w:rsidDel="00000000" w:rsidR="00000000" w:rsidRPr="00000000">
        <w:rPr>
          <w:rFonts w:ascii="Times New Roman" w:cs="Times New Roman" w:eastAsia="Times New Roman" w:hAnsi="Times New Roman"/>
          <w:i w:val="1"/>
          <w:sz w:val="24"/>
          <w:szCs w:val="24"/>
          <w:highlight w:val="white"/>
          <w:rtl w:val="0"/>
        </w:rPr>
        <w:t xml:space="preserve">The Cost of Control: Why We Crave It, the Anxiety It Gives Us, and the Real Power God Promises </w:t>
      </w:r>
      <w:r w:rsidDel="00000000" w:rsidR="00000000" w:rsidRPr="00000000">
        <w:rPr>
          <w:rFonts w:ascii="Times New Roman" w:cs="Times New Roman" w:eastAsia="Times New Roman" w:hAnsi="Times New Roman"/>
          <w:sz w:val="24"/>
          <w:szCs w:val="24"/>
          <w:highlight w:val="white"/>
          <w:rtl w:val="0"/>
        </w:rPr>
        <w:t xml:space="preserve">(August 2022), </w:t>
      </w:r>
      <w:r w:rsidDel="00000000" w:rsidR="00000000" w:rsidRPr="00000000">
        <w:rPr>
          <w:rFonts w:ascii="Times New Roman" w:cs="Times New Roman" w:eastAsia="Times New Roman" w:hAnsi="Times New Roman"/>
          <w:i w:val="1"/>
          <w:sz w:val="24"/>
          <w:szCs w:val="24"/>
          <w:highlight w:val="white"/>
          <w:rtl w:val="0"/>
        </w:rPr>
        <w:t xml:space="preserve">Nice: Why We Love to Be Liked And How God Calls Us to More </w:t>
      </w:r>
      <w:r w:rsidDel="00000000" w:rsidR="00000000" w:rsidRPr="00000000">
        <w:rPr>
          <w:rFonts w:ascii="Times New Roman" w:cs="Times New Roman" w:eastAsia="Times New Roman" w:hAnsi="Times New Roman"/>
          <w:sz w:val="24"/>
          <w:szCs w:val="24"/>
          <w:highlight w:val="white"/>
          <w:rtl w:val="0"/>
        </w:rPr>
        <w:t xml:space="preserve">(August 2019), and </w:t>
      </w:r>
      <w:r w:rsidDel="00000000" w:rsidR="00000000" w:rsidRPr="00000000">
        <w:rPr>
          <w:rFonts w:ascii="Times New Roman" w:cs="Times New Roman" w:eastAsia="Times New Roman" w:hAnsi="Times New Roman"/>
          <w:i w:val="1"/>
          <w:sz w:val="24"/>
          <w:szCs w:val="24"/>
          <w:highlight w:val="white"/>
          <w:rtl w:val="0"/>
        </w:rPr>
        <w:t xml:space="preserve">Free of Me: Why Life Is Better When It's Not about You </w:t>
      </w:r>
      <w:r w:rsidDel="00000000" w:rsidR="00000000" w:rsidRPr="00000000">
        <w:rPr>
          <w:rFonts w:ascii="Times New Roman" w:cs="Times New Roman" w:eastAsia="Times New Roman" w:hAnsi="Times New Roman"/>
          <w:sz w:val="24"/>
          <w:szCs w:val="24"/>
          <w:highlight w:val="white"/>
          <w:rtl w:val="0"/>
        </w:rPr>
        <w:t xml:space="preserve">(October 2017). Sharon travels the country speaking at churches and conferences, and then she loves to return home to her three awesome kids!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